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58" w:rsidRPr="00D93769" w:rsidRDefault="00D93769" w:rsidP="00C566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1E2829"/>
          <w:sz w:val="28"/>
          <w:szCs w:val="28"/>
          <w:lang w:eastAsia="ru-RU"/>
        </w:rPr>
        <w:drawing>
          <wp:inline distT="0" distB="0" distL="0" distR="0">
            <wp:extent cx="1676400" cy="1190625"/>
            <wp:effectExtent l="19050" t="0" r="0" b="0"/>
            <wp:docPr id="14" name="Рисунок 1" descr="категория автостоянки по пожарной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егория автостоянки по пожарной опас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58" w:rsidRPr="00D93769" w:rsidRDefault="00C56658" w:rsidP="00D93769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b/>
          <w:bCs/>
          <w:color w:val="1E2829"/>
          <w:sz w:val="28"/>
          <w:szCs w:val="28"/>
          <w:lang w:eastAsia="ru-RU"/>
        </w:rPr>
        <w:t>Категория пожарной опасности автостоянки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В данной статье на основе нескольких примеров мы поговорим о том, как рассчитывается</w:t>
      </w:r>
      <w:r w:rsidR="00D93769"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</w:t>
      </w:r>
      <w:r w:rsidRPr="00D93769">
        <w:rPr>
          <w:rFonts w:ascii="Times New Roman" w:eastAsia="Times New Roman" w:hAnsi="Times New Roman" w:cs="Times New Roman"/>
          <w:b/>
          <w:bCs/>
          <w:color w:val="1E2829"/>
          <w:sz w:val="28"/>
          <w:szCs w:val="28"/>
          <w:lang w:eastAsia="ru-RU"/>
        </w:rPr>
        <w:t>категория пожарной опасности автостоянки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Данный вопрос, на мой взгляд, является одним из острых вопросов при проектировании помещений для хранения автомобилей: автостоянок, автомобильных паркингов, гаражей.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Для начала следует ответить на вопрос: «А нужно ли </w:t>
      </w:r>
      <w:hyperlink r:id="rId6" w:tooltip="нужно ли определять категорию пожарной опасности?" w:history="1">
        <w:r w:rsidRPr="00D93769">
          <w:rPr>
            <w:rFonts w:ascii="Times New Roman" w:eastAsia="Times New Roman" w:hAnsi="Times New Roman" w:cs="Times New Roman"/>
            <w:color w:val="35656E"/>
            <w:sz w:val="28"/>
            <w:szCs w:val="28"/>
            <w:u w:val="single"/>
            <w:lang w:eastAsia="ru-RU"/>
          </w:rPr>
          <w:t>определять категорию</w:t>
        </w:r>
      </w:hyperlink>
      <w:r w:rsidR="0093010B">
        <w:rPr>
          <w:rFonts w:ascii="Times New Roman" w:eastAsia="Times New Roman" w:hAnsi="Times New Roman" w:cs="Times New Roman"/>
          <w:color w:val="35656E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пожарной опасности автостоянки или гаража?».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Ответ однозначный – да, нужно. Если посмотреть в Технический регламент о требованиях пожарной безопасности (ФЗ №123), то в статье 32 есть для автостоянок четкая классификация – класс функциональной пожарной опасности Ф 5.2, как для складских помещений.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Т.е. категорию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пожароопасности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для автостоянки нужно определять однозначно, и единственным документом, по которому следует проводить расчет категории пожарной опасности стоянки или гаража, является СП 12.13130.2009.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В соответствии с п. 5.2 СП 12.13130.2009 категорию по взрывопожарной и пожарной опасности следует определять последовательной проверкой от наиболее опасной категории (А) к наименее опасной (Д).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В связи с этим, расчет категории гаражей и автостоянок с автомобилями на газообразном (пропан) и жидком топливе (бензин, дизельное топливо) следует начинать с категории А по взрывопожарной опасности. Хотя многие инженеры и проектировщики на этот счет грешат и сразу ставят категорию В по пожарной опасности, что является недопустимым и неправильным.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Итак, мы решили, что определять категорию пожарной опасности автостоянки нужно, переходим к самим расчетам.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b/>
          <w:bCs/>
          <w:color w:val="1E2829"/>
          <w:sz w:val="28"/>
          <w:szCs w:val="28"/>
          <w:lang w:eastAsia="ru-RU"/>
        </w:rPr>
        <w:t>Пример расчета категории пожарной опасности автостоянки №1.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Подземная автостоянка на 90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машиномест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, рассчитанная на временную стоянку легковых автомобилей. Проектом не определен вид топлива, которое будет использоваться в автомобилях. Это в принципе и предусмотреть невозможно, не 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lastRenderedPageBreak/>
        <w:t>будет же потом на стоянке стоять охранник и проверять каждую заезжающую машину!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Размеры автостоянки 36×72 м, высота 4 м,  кратность воздухообмена в помещении автостоянки составляет 5 ч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-1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Поскольку конкретные марки автомобилей, вид топлива заранее узнать невозможно, начинаем проведение расчета с категории А по взрывопожарной опасности, т.е. в качестве топлива принимаем СУГ (пропан).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Наиболее часто в легковые автомобили устанавливают газовые баллоны, объемом 50 л. Поскольку газовые баллоны в соответствии с требованиями безопасности заправляют не более чем на 80%, то в качестве расчетного объема берем 40 л.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При расчете принимается, что вся масса газа, находящаяся в топливной системе автомобиля поступит в помещение автостоянки.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Плотность жидкой фазы пропана принимается равной 510 кг/м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3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 [ищем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в</w:t>
      </w:r>
      <w:hyperlink r:id="rId7" w:tgtFrame="_blank" w:tooltip="книги по пожарной безопасности" w:history="1">
        <w:r w:rsidRPr="00D93769">
          <w:rPr>
            <w:rFonts w:ascii="Times New Roman" w:eastAsia="Times New Roman" w:hAnsi="Times New Roman" w:cs="Times New Roman"/>
            <w:color w:val="35656E"/>
            <w:sz w:val="28"/>
            <w:szCs w:val="28"/>
            <w:u w:val="single"/>
            <w:lang w:eastAsia="ru-RU"/>
          </w:rPr>
          <w:t>справочниках</w:t>
        </w:r>
        <w:proofErr w:type="spellEnd"/>
      </w:hyperlink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, я брал отсюда –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Plant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Engineer’s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Reference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Book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.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Dennis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A.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Snow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.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Elsevier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, 2002], расчетная температура равна 25°С.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Суммарная масса газа, вышедшая в помещение, составит: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m=ρV=510·0,04=20,4 кг.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Свободный объем помещения принимается равным 80% от объема помещения: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Vсв=0,8·36·72·4=8294,4 м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3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Плотность паров пропана при расчетной температуре: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3505200" cy="333375"/>
            <wp:effectExtent l="19050" t="0" r="0" b="0"/>
            <wp:docPr id="2" name="Рисунок 2" descr="плотность паров пропа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отность паров пропан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Средняя концентрация пропана в помещении стоянки составит: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2200275" cy="333375"/>
            <wp:effectExtent l="19050" t="0" r="9525" b="0"/>
            <wp:docPr id="3" name="Рисунок 3" descr="средняя концентрация пропан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дняя концентрация пропан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Поскольку концентрация пропана меньше половины НКПР (НКПР пропана в воздухе равен 2,3% по объему), то возможно применение Приложения Д СП 12.13130.2009 по расчетному определению коэффициента участия горючего во взрыве.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Однако, проверим, превысит ли избыточное давление взрыва в случае, если коэффициент участия горючего во взрыве принять равным максимальному значению – 0,5.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lastRenderedPageBreak/>
        <w:drawing>
          <wp:inline distT="0" distB="0" distL="0" distR="0">
            <wp:extent cx="4581525" cy="342900"/>
            <wp:effectExtent l="19050" t="0" r="9525" b="0"/>
            <wp:docPr id="4" name="Рисунок 4" descr="избыточное давление взрыва пропан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быточное давление взрыва пропан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Поскольку избыточное давление взрыва не превышает 5 кПа, то помещение автостоянки не будет относиться к категории А по взрывопожарной опасности.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Данный вывод получается при условии, что объем газового баллона не превышает 50 л.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Произведем расчет в случае размещения на автостоянке автомобилей на жидком топливе – бензине.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b/>
          <w:bCs/>
          <w:color w:val="1E2829"/>
          <w:sz w:val="28"/>
          <w:szCs w:val="28"/>
          <w:lang w:eastAsia="ru-RU"/>
        </w:rPr>
        <w:t xml:space="preserve">Пример расчета категории </w:t>
      </w:r>
      <w:proofErr w:type="spellStart"/>
      <w:r w:rsidRPr="00D93769">
        <w:rPr>
          <w:rFonts w:ascii="Times New Roman" w:eastAsia="Times New Roman" w:hAnsi="Times New Roman" w:cs="Times New Roman"/>
          <w:b/>
          <w:bCs/>
          <w:color w:val="1E2829"/>
          <w:sz w:val="28"/>
          <w:szCs w:val="28"/>
          <w:lang w:eastAsia="ru-RU"/>
        </w:rPr>
        <w:t>пожароопасности</w:t>
      </w:r>
      <w:proofErr w:type="spellEnd"/>
      <w:r w:rsidRPr="00D93769">
        <w:rPr>
          <w:rFonts w:ascii="Times New Roman" w:eastAsia="Times New Roman" w:hAnsi="Times New Roman" w:cs="Times New Roman"/>
          <w:b/>
          <w:bCs/>
          <w:color w:val="1E2829"/>
          <w:sz w:val="28"/>
          <w:szCs w:val="28"/>
          <w:lang w:eastAsia="ru-RU"/>
        </w:rPr>
        <w:t xml:space="preserve"> автостоянки №2.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Объем топливного бака автомобиля принимаем равным 60 л, степень заполнения 95%.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Площадь пролива составит: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F=0,95·1·60=57 м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2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Для расчета интенсивности испарения бензина в качестве справочных данных можно воспользоваться данными по бензину АИ-93 из пособия к НПБ 105-95.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</w: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2762250" cy="333375"/>
            <wp:effectExtent l="19050" t="0" r="0" b="0"/>
            <wp:docPr id="5" name="Рисунок 5" descr="http://firesafetyblog.ru/wp-content/uploads/2012/03/lgP%D0%B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resafetyblog.ru/wp-content/uploads/2012/03/lgP%D0%B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1333500" cy="180975"/>
            <wp:effectExtent l="19050" t="0" r="0" b="0"/>
            <wp:docPr id="6" name="Рисунок 6" descr="http://firesafetyblog.ru/wp-content/uploads/2012/03/P%D0%BD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resafetyblog.ru/wp-content/uploads/2012/03/P%D0%BD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В помещении автостоянки всегда работает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общеобменная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вентиляция, работу которой необходимо учитывать в расчете при определении интенсивности испарения.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 xml:space="preserve">Скорость воздушного потока </w:t>
      </w:r>
      <w:proofErr w:type="gram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составит: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</w: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1304925" cy="323850"/>
            <wp:effectExtent l="19050" t="0" r="9525" b="0"/>
            <wp:docPr id="7" name="Рисунок 7" descr="http://firesafetyblog.ru/wp-content/uploads/2012/03/skorost_vozdushnogo_potok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resafetyblog.ru/wp-content/uploads/2012/03/skorost_vozdushnogo_potok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По</w:t>
      </w:r>
      <w:proofErr w:type="gram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таблице А.2 СП 12.13130.2009 находим значение коэффициента η для скорости воздушного потока в помещении стоянки 0,1 м/с и температуры воздуха 25°С равное 2,4.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Т.е. при данных условиях бензин будет испаряться почти в два с половиной раза быстрее.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Интенсивность испарения W составит: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3476625" cy="190500"/>
            <wp:effectExtent l="19050" t="0" r="9525" b="0"/>
            <wp:docPr id="8" name="Рисунок 8" descr="http://firesafetyblog.ru/wp-content/uploads/2012/03/intensivnost_isparenija_benzina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resafetyblog.ru/wp-content/uploads/2012/03/intensivnost_isparenija_benzina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Масса паров, поступивших в помещение, составит: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2571750" cy="152400"/>
            <wp:effectExtent l="19050" t="0" r="0" b="0"/>
            <wp:docPr id="9" name="Рисунок 9" descr="http://firesafetyblog.ru/wp-content/uploads/2012/03/massa_benzina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resafetyblog.ru/wp-content/uploads/2012/03/massa_benzina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Проверим, не превышает ли расчетная масса бензина общей массы, содержащейся в бензобаке. Плотность бензина принимается по ГОСТ Р 51105-97 равной 780 кг/м3.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lastRenderedPageBreak/>
        <w:t>m=ρV=780·0,057=44,46 кг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Поскольку реальная масса бензина в бензобаке меньше расчетной, то берем последнюю величину за основу.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Бензин представляет собой смесь углеводородов, а не индивидуальное вещество, поэтому при расчете избыточного давления взрыва следует применять формулу А.4, а не А.1 СП 12.13130.2009.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3724275" cy="381000"/>
            <wp:effectExtent l="19050" t="0" r="9525" b="0"/>
            <wp:docPr id="10" name="Рисунок 10" descr="http://firesafetyblog.ru/wp-content/uploads/2012/03/izbitochnoe_davlenie_vzriva_benzina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resafetyblog.ru/wp-content/uploads/2012/03/izbitochnoe_davlenie_vzriva_benzina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br/>
        <w:t>Поскольку избыточное давление взрыва более 5 кПа, то помещение следует относить к категории </w:t>
      </w:r>
      <w:hyperlink r:id="rId26" w:tgtFrame="_blank" w:tooltip="пример расчета категории А по взрывопожарной опасности" w:history="1">
        <w:r w:rsidRPr="00D93769">
          <w:rPr>
            <w:rFonts w:ascii="Times New Roman" w:eastAsia="Times New Roman" w:hAnsi="Times New Roman" w:cs="Times New Roman"/>
            <w:color w:val="35656E"/>
            <w:sz w:val="28"/>
            <w:szCs w:val="28"/>
            <w:u w:val="single"/>
            <w:lang w:eastAsia="ru-RU"/>
          </w:rPr>
          <w:t>А по взрывопожарной опасности</w:t>
        </w:r>
      </w:hyperlink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В соответствии с п. А.2.3 СП 12.13130.2009 допускается учитывать работу аварийной или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общеобменной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вентиляции. В нашем случае стоянка автомобилей оборудована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общеобменной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вентиляцией.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Проведем расчет при условии размещения дополнительных (резервных), которые будут запускаться при остановке основных, электроснабжение данных вентиляторов необходимо осуществлять по 1-ой категории надежности (см. ПУЭ).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Как сказано ранее, кратность воздухообмена в помещении автостоянки составляет 5 ч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-1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В соответствии с п. А.2.3 количество паров бензина в помещении можно уменьшить на величину, равную: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666750" cy="133350"/>
            <wp:effectExtent l="19050" t="0" r="0" b="0"/>
            <wp:docPr id="11" name="Рисунок 11" descr="http://firesafetyblog.ru/wp-content/uploads/2012/03/kratnost_vozduhoobmena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resafetyblog.ru/wp-content/uploads/2012/03/kratnost_vozduhoobmena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proofErr w:type="gram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где</w:t>
      </w:r>
      <w:proofErr w:type="gram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А – кратность, T – время поступления горючего вещества в помещение.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Определим последнюю величину.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Время полного испарения бензина составит: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1933575" cy="323850"/>
            <wp:effectExtent l="19050" t="0" r="9525" b="0"/>
            <wp:docPr id="12" name="Рисунок 12" descr="http://firesafetyblog.ru/wp-content/uploads/2012/03/vremja_isparenija_benzina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resafetyblog.ru/wp-content/uploads/2012/03/vremja_isparenija_benzina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Коэффициент К равен: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noProof/>
          <w:color w:val="35656E"/>
          <w:sz w:val="28"/>
          <w:szCs w:val="28"/>
          <w:lang w:eastAsia="ru-RU"/>
        </w:rPr>
        <w:drawing>
          <wp:inline distT="0" distB="0" distL="0" distR="0">
            <wp:extent cx="2019300" cy="323850"/>
            <wp:effectExtent l="19050" t="0" r="0" b="0"/>
            <wp:docPr id="13" name="Рисунок 13" descr="http://firesafetyblog.ru/wp-content/uploads/2012/03/kratnost_avarijnoj_ventiljacii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resafetyblog.ru/wp-content/uploads/2012/03/kratnost_avarijnoj_ventiljacii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Т.е. общая масса паров бензина находящаяся в момент взрыва в помещении автостоянки за счет работы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общеобменной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вентиляции, оснащенной резервными вентиляторами и электроснабжением по 1-ой категории, может быть снижена в 2,7 раза!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lastRenderedPageBreak/>
        <w:t>Следовательно, и избыточное давление взрыва также снизится в 2,7 раза и составит 2,45 кПа, т.е. менее 5 кПа.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Таким образом, категория автостоянки по взрывопожарной и пожарной опасности уже не А, стоянку можно отнести к категории В1-В4 по соответствующему расчету.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b/>
          <w:bCs/>
          <w:color w:val="1E2829"/>
          <w:sz w:val="28"/>
          <w:szCs w:val="28"/>
          <w:lang w:eastAsia="ru-RU"/>
        </w:rPr>
        <w:t>Пример расчета категории автостоянки по пожарной опасности №3.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Произведем расчет категории автостоянки по 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пожароопасности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 xml:space="preserve"> в случае, если она будет относиться к категории В1-В4 по пожарной опасности. Данный расчет применим для любого помещения хранения автомобилей, в том числе для гаража.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Для этого нам необходимо знать массу каждого горючего материала, входящего в состав автомобиля.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Такие данные, перерыв немало литературы, мне найти не удалось, поэтому предлагаю поступить по-другому. Известно, что доля горючих материалов от общей массы автомобиля составляет порядка 10%. Теплоту сгорания автомобильных материалов можно принять по базе типовой пожарной нагрузки (31,7 МДж/кг).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Еще раз оговорюсь, что заведомо знать, какие автомобили будут размещены на автостоянке, невозможно. Но, как показывает практика, можно ограничиться массой автомобиля в 3500 кг, что, кстати, является граничным значением при отнесении автомобиля к легковому, а также довольно большим запасом. К примеру, масса большинства легковых автомобилей составляет в пределах 1500 кг, крупных внедорожников в районе 2500 кг.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Итак, </w:t>
      </w:r>
      <w:hyperlink r:id="rId33" w:tgtFrame="_blank" w:tooltip="пожарная нагрузка" w:history="1">
        <w:r w:rsidRPr="00D93769">
          <w:rPr>
            <w:rFonts w:ascii="Times New Roman" w:eastAsia="Times New Roman" w:hAnsi="Times New Roman" w:cs="Times New Roman"/>
            <w:color w:val="35656E"/>
            <w:sz w:val="28"/>
            <w:szCs w:val="28"/>
            <w:u w:val="single"/>
            <w:lang w:eastAsia="ru-RU"/>
          </w:rPr>
          <w:t>пожарная нагрузка</w:t>
        </w:r>
      </w:hyperlink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 автомобиля при принятых условиях составит: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Q=</w:t>
      </w:r>
      <w:proofErr w:type="spell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m·H</w:t>
      </w:r>
      <w:proofErr w:type="spell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=350·31,7=11095 МДж.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Теперь нужно определить площадь размещения пожарной нагрузки. Она будет равна площади автомобиля в горизонтальной проекции. Условно можно принять ее равной площади прямоугольника, образованного двумя размерами: длиной и шириной единицы автотранспорта.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Как правило, эта площадь не превышает 10 м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2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, но иногда немного превышает ее. Однако, в случае, когда площадь автомобиля не превышает 10 м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2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, ее нужно брать равной 10 м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2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, в противном случае следует принять наименьшее значение (опять же 10 м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2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), как наиболее худший вариант.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Удельная пожарная нагрузка составит: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proofErr w:type="gramStart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q</w:t>
      </w:r>
      <w:proofErr w:type="gramEnd"/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=Q/S=11095/10=1109,5 МДж/м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2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lastRenderedPageBreak/>
        <w:t>Помещение с данной удельной пожарной нагрузкой может быть отнесено к категории В3 по пожарной опасности. Необходимо проверить неравенство. В этом случае нам понадобится третий геометрический размер автомобиля – его высота. Высоту можно принять с достаточным запасом равной 2,5 м.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Как указано ранее, высота помещения составляет 4 м, с учетом этого, неравенство принимает вид: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11095≥0,64·1400·1,5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vertAlign w:val="superscript"/>
          <w:lang w:eastAsia="ru-RU"/>
        </w:rPr>
        <w:t>2</w:t>
      </w: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=2016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Т.к. условие выполняется (пожарная нагрузка превышает предельно допустимую), то помещение стоянки следует отнести к категории В2 по пожарной опасности.</w:t>
      </w:r>
    </w:p>
    <w:p w:rsidR="00C56658" w:rsidRPr="00D93769" w:rsidRDefault="00C56658" w:rsidP="00C566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Итак, помещение стоянки относится к категории В2 по пожарной опасности.</w:t>
      </w:r>
    </w:p>
    <w:p w:rsidR="00C56658" w:rsidRPr="00D93769" w:rsidRDefault="00C56658" w:rsidP="00C56658">
      <w:pPr>
        <w:pBdr>
          <w:bottom w:val="single" w:sz="12" w:space="1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</w:pPr>
      <w:r w:rsidRPr="00D93769">
        <w:rPr>
          <w:rFonts w:ascii="Times New Roman" w:eastAsia="Times New Roman" w:hAnsi="Times New Roman" w:cs="Times New Roman"/>
          <w:color w:val="1E2829"/>
          <w:sz w:val="28"/>
          <w:szCs w:val="28"/>
          <w:lang w:eastAsia="ru-RU"/>
        </w:rPr>
        <w:t>В данной статье мы рассмотрели, как определяется категория пожарной опасности автостоянки.</w:t>
      </w:r>
    </w:p>
    <w:p w:rsidR="00942A97" w:rsidRPr="00D93769" w:rsidRDefault="00942A97" w:rsidP="00942A97">
      <w:pPr>
        <w:pStyle w:val="2"/>
        <w:shd w:val="clear" w:color="auto" w:fill="FFFFFF"/>
        <w:spacing w:before="150" w:beforeAutospacing="0" w:after="150" w:afterAutospacing="0" w:line="600" w:lineRule="atLeast"/>
        <w:rPr>
          <w:color w:val="333333"/>
          <w:sz w:val="28"/>
          <w:szCs w:val="28"/>
        </w:rPr>
      </w:pPr>
      <w:r w:rsidRPr="00D93769">
        <w:rPr>
          <w:color w:val="333333"/>
          <w:sz w:val="28"/>
          <w:szCs w:val="28"/>
        </w:rPr>
        <w:t>Пример расчета категории пожарной опасности В</w:t>
      </w:r>
    </w:p>
    <w:p w:rsidR="00942A97" w:rsidRPr="00D93769" w:rsidRDefault="00942A97" w:rsidP="00942A97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D93769">
        <w:rPr>
          <w:color w:val="333333"/>
          <w:sz w:val="28"/>
          <w:szCs w:val="28"/>
        </w:rPr>
        <w:t>Расчет категории пожарной опасности. Условия: на складе хранятся негорючие материалы в деревянных ящиках. Пожарная нагрузка сконцентрирована в трех стеллажах размером 1 на 6 м. От нижнего пояса ферм до поверхности пожарной нагрузки минимальное расстояние составляет 1 м. Также между стеллажами есть 1,5 метровые по ширине проходы. В каждом стеллаже по три яруса, а в каждом ярусе размещено 10 ящиков по 3 кг каждый.</w:t>
      </w:r>
    </w:p>
    <w:p w:rsidR="00942A97" w:rsidRPr="00D93769" w:rsidRDefault="00942A97" w:rsidP="00942A97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D93769">
        <w:rPr>
          <w:color w:val="333333"/>
          <w:sz w:val="28"/>
          <w:szCs w:val="28"/>
        </w:rPr>
        <w:t>Расчет пожарной опасности. Три стеллажа - это участки размещения пожарной нагрузки. Определим для каждого из них удельную пожарную нагрузку.</w:t>
      </w:r>
    </w:p>
    <w:p w:rsidR="00942A97" w:rsidRPr="00D93769" w:rsidRDefault="00942A97" w:rsidP="00942A97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D93769">
        <w:rPr>
          <w:color w:val="333333"/>
          <w:sz w:val="28"/>
          <w:szCs w:val="28"/>
        </w:rPr>
        <w:t xml:space="preserve">В каждом из стеллажей суммарная масса древесины равняется m= 3 х 3 х 10 = 90 кг. За расчет принимается теплота сгорания 13,8 МДж/кг. Соответственно, пожарная нагрузка равна: Q= m х </w:t>
      </w:r>
      <w:proofErr w:type="spellStart"/>
      <w:r w:rsidRPr="00D93769">
        <w:rPr>
          <w:color w:val="333333"/>
          <w:sz w:val="28"/>
          <w:szCs w:val="28"/>
        </w:rPr>
        <w:t>Hс</w:t>
      </w:r>
      <w:proofErr w:type="spellEnd"/>
      <w:r w:rsidRPr="00D93769">
        <w:rPr>
          <w:color w:val="333333"/>
          <w:sz w:val="28"/>
          <w:szCs w:val="28"/>
        </w:rPr>
        <w:t xml:space="preserve"> = 90 х 13,8 = 1242 МДж. Итак, площадь, на которой размещена пожарная нагрузка, равняется S= 1 х 6 = 6 кв.м. Эта цифра не превышает 10 кв.м, поэтому принимаем за расчетную площадь, на которой размещена пожарная нагрузка, площадь в 10 кв.м. Соответственно, удельная пожарная нагрузка составляет: q= Q/ S= 1242 / 10 = 124,2 МДж/кв.м.</w:t>
      </w:r>
    </w:p>
    <w:p w:rsidR="00942A97" w:rsidRPr="00D93769" w:rsidRDefault="00942A97" w:rsidP="00942A97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D93769">
        <w:rPr>
          <w:color w:val="333333"/>
          <w:sz w:val="28"/>
          <w:szCs w:val="28"/>
        </w:rPr>
        <w:t>По пожарной опасности такое помещение может быть означено как категория В4. Но здесь стоит обратить внимание на факт, что расстояние между участками, на которых размещена пожарная нагрузка (стеллажи), меньше предельного: l</w:t>
      </w:r>
      <w:proofErr w:type="gramStart"/>
      <w:r w:rsidRPr="00D93769">
        <w:rPr>
          <w:color w:val="333333"/>
          <w:sz w:val="28"/>
          <w:szCs w:val="28"/>
        </w:rPr>
        <w:t>=  </w:t>
      </w:r>
      <w:proofErr w:type="spellStart"/>
      <w:r w:rsidRPr="00D93769">
        <w:rPr>
          <w:color w:val="333333"/>
          <w:sz w:val="28"/>
          <w:szCs w:val="28"/>
        </w:rPr>
        <w:t>l</w:t>
      </w:r>
      <w:proofErr w:type="gramEnd"/>
      <w:r w:rsidRPr="00D93769">
        <w:rPr>
          <w:color w:val="333333"/>
          <w:sz w:val="28"/>
          <w:szCs w:val="28"/>
        </w:rPr>
        <w:t>пр</w:t>
      </w:r>
      <w:proofErr w:type="spellEnd"/>
      <w:r w:rsidRPr="00D93769">
        <w:rPr>
          <w:color w:val="333333"/>
          <w:sz w:val="28"/>
          <w:szCs w:val="28"/>
        </w:rPr>
        <w:t xml:space="preserve"> + (11 - H) = 8 + (11 - 1) = 18 м. Ведь минимальное расстояние от поверхности стеллажа до покрытия равняется 1 м, то есть менее 11 м. Потому можно суммировать площадь размещения пожарной нагрузки. Она составит 3 х 6 = 18 кв.м.</w:t>
      </w:r>
    </w:p>
    <w:p w:rsidR="00942A97" w:rsidRPr="00D93769" w:rsidRDefault="00942A97" w:rsidP="00942A97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D93769">
        <w:rPr>
          <w:color w:val="333333"/>
          <w:sz w:val="28"/>
          <w:szCs w:val="28"/>
        </w:rPr>
        <w:lastRenderedPageBreak/>
        <w:t>Поскольку общая площадь, на которой размещается пожарная нагрузка, превышает 10 кв.м, то по пожарной опасности помещение относится к пожарной категории В3.</w:t>
      </w:r>
    </w:p>
    <w:p w:rsidR="00942A97" w:rsidRPr="00D93769" w:rsidRDefault="00942A97" w:rsidP="00942A97">
      <w:pPr>
        <w:pStyle w:val="1"/>
        <w:shd w:val="clear" w:color="auto" w:fill="F2F8F1"/>
        <w:spacing w:before="0"/>
        <w:rPr>
          <w:rFonts w:ascii="Times New Roman" w:hAnsi="Times New Roman" w:cs="Times New Roman"/>
          <w:color w:val="000000"/>
        </w:rPr>
      </w:pPr>
    </w:p>
    <w:p w:rsidR="00942A97" w:rsidRPr="00D93769" w:rsidRDefault="00942A97" w:rsidP="00942A97">
      <w:pPr>
        <w:pStyle w:val="1"/>
        <w:shd w:val="clear" w:color="auto" w:fill="F2F8F1"/>
        <w:spacing w:before="0"/>
        <w:rPr>
          <w:rFonts w:ascii="Times New Roman" w:hAnsi="Times New Roman" w:cs="Times New Roman"/>
          <w:color w:val="000000"/>
        </w:rPr>
      </w:pPr>
    </w:p>
    <w:p w:rsidR="00942A97" w:rsidRPr="00D93769" w:rsidRDefault="00942A97" w:rsidP="00942A97">
      <w:pPr>
        <w:pStyle w:val="1"/>
        <w:shd w:val="clear" w:color="auto" w:fill="F2F8F1"/>
        <w:spacing w:before="0"/>
        <w:rPr>
          <w:rFonts w:ascii="Times New Roman" w:hAnsi="Times New Roman" w:cs="Times New Roman"/>
          <w:color w:val="000000"/>
        </w:rPr>
      </w:pPr>
    </w:p>
    <w:p w:rsidR="00942A97" w:rsidRPr="00D93769" w:rsidRDefault="00942A97" w:rsidP="00942A97">
      <w:pPr>
        <w:pStyle w:val="1"/>
        <w:shd w:val="clear" w:color="auto" w:fill="F2F8F1"/>
        <w:spacing w:before="0"/>
        <w:rPr>
          <w:rFonts w:ascii="Times New Roman" w:hAnsi="Times New Roman" w:cs="Times New Roman"/>
          <w:color w:val="000000"/>
        </w:rPr>
      </w:pPr>
      <w:r w:rsidRPr="00D93769">
        <w:rPr>
          <w:rFonts w:ascii="Times New Roman" w:hAnsi="Times New Roman" w:cs="Times New Roman"/>
          <w:color w:val="000000"/>
        </w:rPr>
        <w:t>Пример расчёта категории пожарной опасности B1-B4</w:t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rPr>
          <w:color w:val="000000"/>
          <w:sz w:val="28"/>
          <w:szCs w:val="28"/>
        </w:rPr>
      </w:pPr>
      <w:r w:rsidRPr="00D93769">
        <w:rPr>
          <w:color w:val="808080"/>
          <w:sz w:val="28"/>
          <w:szCs w:val="28"/>
        </w:rPr>
        <w:t>Источник информации:</w:t>
      </w:r>
      <w:r w:rsidRPr="00D93769">
        <w:rPr>
          <w:rStyle w:val="apple-converted-space"/>
          <w:color w:val="808080"/>
          <w:sz w:val="28"/>
          <w:szCs w:val="28"/>
        </w:rPr>
        <w:t> </w:t>
      </w:r>
      <w:proofErr w:type="spellStart"/>
      <w:r w:rsidR="00BD32BF" w:rsidRPr="00D93769">
        <w:rPr>
          <w:sz w:val="28"/>
          <w:szCs w:val="28"/>
        </w:rPr>
        <w:fldChar w:fldCharType="begin"/>
      </w:r>
      <w:r w:rsidR="00001F6F" w:rsidRPr="00D93769">
        <w:rPr>
          <w:sz w:val="28"/>
          <w:szCs w:val="28"/>
        </w:rPr>
        <w:instrText>HYPERLINK "http://firesafetyblog.ru/" \o "Перейти на сайт http://firesafetyblog.ru"</w:instrText>
      </w:r>
      <w:r w:rsidR="00BD32BF" w:rsidRPr="00D93769">
        <w:rPr>
          <w:sz w:val="28"/>
          <w:szCs w:val="28"/>
        </w:rPr>
        <w:fldChar w:fldCharType="separate"/>
      </w:r>
      <w:r w:rsidRPr="00D93769">
        <w:rPr>
          <w:rStyle w:val="a3"/>
          <w:color w:val="476C8E"/>
          <w:sz w:val="28"/>
          <w:szCs w:val="28"/>
        </w:rPr>
        <w:t>Fire</w:t>
      </w:r>
      <w:proofErr w:type="spellEnd"/>
      <w:r w:rsidRPr="00D93769">
        <w:rPr>
          <w:rStyle w:val="a3"/>
          <w:color w:val="476C8E"/>
          <w:sz w:val="28"/>
          <w:szCs w:val="28"/>
        </w:rPr>
        <w:t xml:space="preserve"> </w:t>
      </w:r>
      <w:proofErr w:type="spellStart"/>
      <w:r w:rsidRPr="00D93769">
        <w:rPr>
          <w:rStyle w:val="a3"/>
          <w:color w:val="476C8E"/>
          <w:sz w:val="28"/>
          <w:szCs w:val="28"/>
        </w:rPr>
        <w:t>Safety</w:t>
      </w:r>
      <w:proofErr w:type="spellEnd"/>
      <w:r w:rsidRPr="00D93769">
        <w:rPr>
          <w:rStyle w:val="a3"/>
          <w:color w:val="476C8E"/>
          <w:sz w:val="28"/>
          <w:szCs w:val="28"/>
        </w:rPr>
        <w:t xml:space="preserve"> </w:t>
      </w:r>
      <w:proofErr w:type="spellStart"/>
      <w:r w:rsidRPr="00D93769">
        <w:rPr>
          <w:rStyle w:val="a3"/>
          <w:color w:val="476C8E"/>
          <w:sz w:val="28"/>
          <w:szCs w:val="28"/>
        </w:rPr>
        <w:t>Blog</w:t>
      </w:r>
      <w:proofErr w:type="spellEnd"/>
      <w:r w:rsidR="00BD32BF" w:rsidRPr="00D93769">
        <w:rPr>
          <w:sz w:val="28"/>
          <w:szCs w:val="28"/>
        </w:rPr>
        <w:fldChar w:fldCharType="end"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rPr>
          <w:color w:val="000000"/>
          <w:sz w:val="28"/>
          <w:szCs w:val="28"/>
        </w:rPr>
      </w:pPr>
      <w:r w:rsidRPr="00D93769">
        <w:rPr>
          <w:color w:val="808080"/>
          <w:sz w:val="28"/>
          <w:szCs w:val="28"/>
        </w:rPr>
        <w:t>Размещено 10.02.2013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 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В данной статье я расскажу, как правильно рассчитывать категорию пожарной опасности помещения В1-В4. Итак, помещения категории В по пожарной опасности делятся в зависимости от удельной пожарной нагрузки на следующие группы: — В1, q свыше 2200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; — В2, q от 1401 до 2200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; — В3, q от 181 до 1400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; — В4, q от 1 до 180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F11FF"/>
          <w:sz w:val="28"/>
          <w:szCs w:val="28"/>
        </w:rPr>
        <w:t>Рассмотрим несколько примеров расчёта категории помещений В1-В4.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1. Пример расчёта категории пожарной опасности №1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В складском помещении осуществляется хранение негорючих материалов (металлоизделий) в ящиках, изготовленных из древесины. Пожарная нагрузка сосредоточена в виде трёх стеллажей размером 1×6 м. Между стеллажами имеются проходы шириной 1,5 м. Минимальное расстояние от поверхности пожарной нагрузки до нижнего пояса ферм перекрытия составляет 1 м. В каждом стеллаже содержится по три яруса, в каждом ярусе по 10 деревянных ящиков массой 3 кг каждый.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lastRenderedPageBreak/>
        <w:t>Проведем расчёт категории пожарной опасности помещения. В помещении можно выделить три участка размещения пожарной нагрузки – стеллажи. Определим для каждого из участков удельную пожарную нагрузку.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Суммарная масса древесины в каждом из стеллажей равна m=3·3·10=90 кг. Теплота сгорания в расчёте принимается равной 13,8 МДж/кг. Пожарная нагрузка составит: Q=</w:t>
      </w:r>
      <w:proofErr w:type="spellStart"/>
      <w:r w:rsidRPr="00D93769">
        <w:rPr>
          <w:color w:val="000000"/>
          <w:sz w:val="28"/>
          <w:szCs w:val="28"/>
        </w:rPr>
        <w:t>m·Hс</w:t>
      </w:r>
      <w:proofErr w:type="spellEnd"/>
      <w:r w:rsidRPr="00D93769">
        <w:rPr>
          <w:color w:val="000000"/>
          <w:sz w:val="28"/>
          <w:szCs w:val="28"/>
        </w:rPr>
        <w:t>=90·13,8=1242 МДж. Площадь размещения пожарной нагрузки составляет S=1·6=6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 Поскольку площадь не превышает 10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, то за расчётную площадь размещения пожарной нагрузки принимаем площадь, равную 10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 Удельная пожарная нагрузка составит: q=Q/S=1242/10=124,2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Помещение с данной удельной пожарной нагрузкой может быть отнесено к категории В4 по пожарной опасности.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 xml:space="preserve">Однако, расстояние между участками размещения пожарной нагрузки менее предельного, определяемого в данном случае так: l= </w:t>
      </w:r>
      <w:proofErr w:type="spellStart"/>
      <w:r w:rsidRPr="00D93769">
        <w:rPr>
          <w:color w:val="000000"/>
          <w:sz w:val="28"/>
          <w:szCs w:val="28"/>
        </w:rPr>
        <w:t>lпр</w:t>
      </w:r>
      <w:proofErr w:type="spellEnd"/>
      <w:r w:rsidRPr="00D93769">
        <w:rPr>
          <w:color w:val="000000"/>
          <w:sz w:val="28"/>
          <w:szCs w:val="28"/>
        </w:rPr>
        <w:t>+(11-H)=8+(11-1)=18 м, т. к. минимальное расстояние от поверхности пожарной нагрузки до нижнего пояса ферм перекрытия составляет 1 м, т. е. менее 11 м. Поэтому площадь размещения пожарной нагрузки суммируется и составит 3·6=18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Т. к. суммарная площадь размещения пожарной нагрузки превышает 10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, то помещение следует относить к категории В3 по пожарной опасности.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2. Пример расчёта категории пожарной опасности №2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 xml:space="preserve">Производственное помещение по производству негорючих строительных материалов. В помещении расположены гидравлические прессы, оснащённые системой смазки, осуществленной от </w:t>
      </w:r>
      <w:proofErr w:type="spellStart"/>
      <w:r w:rsidRPr="00D93769">
        <w:rPr>
          <w:color w:val="000000"/>
          <w:sz w:val="28"/>
          <w:szCs w:val="28"/>
        </w:rPr>
        <w:t>маслостанций</w:t>
      </w:r>
      <w:proofErr w:type="spellEnd"/>
      <w:r w:rsidRPr="00D93769">
        <w:rPr>
          <w:color w:val="000000"/>
          <w:sz w:val="28"/>
          <w:szCs w:val="28"/>
        </w:rPr>
        <w:t xml:space="preserve">. </w:t>
      </w:r>
      <w:proofErr w:type="spellStart"/>
      <w:r w:rsidRPr="00D93769">
        <w:rPr>
          <w:color w:val="000000"/>
          <w:sz w:val="28"/>
          <w:szCs w:val="28"/>
        </w:rPr>
        <w:t>Маслостанции</w:t>
      </w:r>
      <w:proofErr w:type="spellEnd"/>
      <w:r w:rsidRPr="00D93769">
        <w:rPr>
          <w:color w:val="000000"/>
          <w:sz w:val="28"/>
          <w:szCs w:val="28"/>
        </w:rPr>
        <w:t xml:space="preserve"> расположены в технологических нишах размером 3×3 м, способных вместить весь объём масла (масло ISO VG 460, объем 1,5 м</w:t>
      </w:r>
      <w:r w:rsidRPr="00D93769">
        <w:rPr>
          <w:color w:val="000000"/>
          <w:sz w:val="28"/>
          <w:szCs w:val="28"/>
          <w:vertAlign w:val="superscript"/>
        </w:rPr>
        <w:t>3</w:t>
      </w:r>
      <w:r w:rsidRPr="00D93769">
        <w:rPr>
          <w:color w:val="000000"/>
          <w:sz w:val="28"/>
          <w:szCs w:val="28"/>
        </w:rPr>
        <w:t xml:space="preserve">), находящийся в </w:t>
      </w:r>
      <w:proofErr w:type="spellStart"/>
      <w:r w:rsidRPr="00D93769">
        <w:rPr>
          <w:color w:val="000000"/>
          <w:sz w:val="28"/>
          <w:szCs w:val="28"/>
        </w:rPr>
        <w:t>маслостанции</w:t>
      </w:r>
      <w:proofErr w:type="spellEnd"/>
      <w:r w:rsidRPr="00D93769">
        <w:rPr>
          <w:color w:val="000000"/>
          <w:sz w:val="28"/>
          <w:szCs w:val="28"/>
        </w:rPr>
        <w:t xml:space="preserve"> (в баке и трубопроводах).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lastRenderedPageBreak/>
        <w:t xml:space="preserve">Проведем расчёт категории по пожарной опасности. Температура вспышки масла составляет 246°С и масло не находится в нагретом состоянии. Поэтому сразу переходим к расчёту категории В1-В4. Поскольку ниша под </w:t>
      </w:r>
      <w:proofErr w:type="spellStart"/>
      <w:r w:rsidRPr="00D93769">
        <w:rPr>
          <w:color w:val="000000"/>
          <w:sz w:val="28"/>
          <w:szCs w:val="28"/>
        </w:rPr>
        <w:t>маслостанцией</w:t>
      </w:r>
      <w:proofErr w:type="spellEnd"/>
      <w:r w:rsidRPr="00D93769">
        <w:rPr>
          <w:color w:val="000000"/>
          <w:sz w:val="28"/>
          <w:szCs w:val="28"/>
        </w:rPr>
        <w:t xml:space="preserve"> способна вместить весь объём масла, то площадь размещения пожарной нагрузки принимается равной площади розлива S=3·3=9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(в расчёте принимается 10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).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 xml:space="preserve">Теплота сгорания масла нам не известна, поэтому определим её расчётным путем по формуле </w:t>
      </w:r>
      <w:proofErr w:type="spellStart"/>
      <w:r w:rsidRPr="00D93769">
        <w:rPr>
          <w:color w:val="000000"/>
          <w:sz w:val="28"/>
          <w:szCs w:val="28"/>
        </w:rPr>
        <w:t>Басса</w:t>
      </w:r>
      <w:proofErr w:type="spellEnd"/>
      <w:r w:rsidRPr="00D93769">
        <w:rPr>
          <w:color w:val="000000"/>
          <w:sz w:val="28"/>
          <w:szCs w:val="28"/>
        </w:rPr>
        <w:t>, зная плотность (900 кг/м</w:t>
      </w:r>
      <w:r w:rsidRPr="00D93769">
        <w:rPr>
          <w:color w:val="000000"/>
          <w:sz w:val="28"/>
          <w:szCs w:val="28"/>
          <w:vertAlign w:val="superscript"/>
        </w:rPr>
        <w:t>3</w:t>
      </w:r>
      <w:r w:rsidRPr="00D93769">
        <w:rPr>
          <w:color w:val="000000"/>
          <w:sz w:val="28"/>
          <w:szCs w:val="28"/>
        </w:rPr>
        <w:t>): Hc=50460-8,545·900=42769,5 кДж/кг=42,77 МДж/кг.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Суммарная масса масла составит: m=900·1,5=1350 кг.</w:t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Пожарная нагрузка составит: Q=</w:t>
      </w:r>
      <w:proofErr w:type="spellStart"/>
      <w:r w:rsidRPr="00D93769">
        <w:rPr>
          <w:color w:val="000000"/>
          <w:sz w:val="28"/>
          <w:szCs w:val="28"/>
        </w:rPr>
        <w:t>m·Hс</w:t>
      </w:r>
      <w:proofErr w:type="spellEnd"/>
      <w:r w:rsidRPr="00D93769">
        <w:rPr>
          <w:color w:val="000000"/>
          <w:sz w:val="28"/>
          <w:szCs w:val="28"/>
        </w:rPr>
        <w:t>=1350·42,77=57739,5 МДж.</w:t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Удельная пожарная нагрузка составит: q=Q/S=57739,5/10=5774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Помещение с данной удельной пожарной нагрузкой следует отнести к категории В1 по пожарной опасности.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3. Расчёт категории пожарной опасности – пример №3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Производственное помещение, в котором расположены металлообрабатывающие станки различных типов в два пролета. Ширина прохода между пролетами составляет 3 м. Расстояние между станками в пролете составляет 1,5 м. Станки имеют систему смазки, в которой обращается масло индустриальное И-20А в объёме до 15 л в каждом станке. Станки выполнены конструктивно таким образом, что образование открытого зеркала пролитого масла возможно лишь в случае аварийного разрушения станка. При этом, под каждым станком имеется металлический поддон, площадью 2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, способный вместить весь объём масла в случае аварийной разгерметизации.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Определим категорию помещений по пожарной опасности. Поскольку температура вспышки масла И-20А составляет более 180°С, то сразу производим расчёт по принадлежности помещения к В1-В4. Масса масла составит m=0,015·890=13,35 кг.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 xml:space="preserve">Теплота сгорания масла нам не известна, поэтому определим её расчётным путем по формуле </w:t>
      </w:r>
      <w:proofErr w:type="spellStart"/>
      <w:r w:rsidRPr="00D93769">
        <w:rPr>
          <w:color w:val="000000"/>
          <w:sz w:val="28"/>
          <w:szCs w:val="28"/>
        </w:rPr>
        <w:t>Басса</w:t>
      </w:r>
      <w:proofErr w:type="spellEnd"/>
      <w:r w:rsidRPr="00D93769">
        <w:rPr>
          <w:color w:val="000000"/>
          <w:sz w:val="28"/>
          <w:szCs w:val="28"/>
        </w:rPr>
        <w:t>, зная плотность (890 кг/м</w:t>
      </w:r>
      <w:r w:rsidRPr="00D93769">
        <w:rPr>
          <w:color w:val="000000"/>
          <w:sz w:val="28"/>
          <w:szCs w:val="28"/>
          <w:vertAlign w:val="superscript"/>
        </w:rPr>
        <w:t>3</w:t>
      </w:r>
      <w:r w:rsidRPr="00D93769">
        <w:rPr>
          <w:color w:val="000000"/>
          <w:sz w:val="28"/>
          <w:szCs w:val="28"/>
        </w:rPr>
        <w:t>): Hc=50460-8,545·890=42854,95 кДж/кг=42,85 МДж/кг. Пожарная нагрузка составит: Q=</w:t>
      </w:r>
      <w:proofErr w:type="spellStart"/>
      <w:r w:rsidRPr="00D93769">
        <w:rPr>
          <w:color w:val="000000"/>
          <w:sz w:val="28"/>
          <w:szCs w:val="28"/>
        </w:rPr>
        <w:t>m·Hс</w:t>
      </w:r>
      <w:proofErr w:type="spellEnd"/>
      <w:r w:rsidRPr="00D93769">
        <w:rPr>
          <w:color w:val="000000"/>
          <w:sz w:val="28"/>
          <w:szCs w:val="28"/>
        </w:rPr>
        <w:t>=13,35·42,85= 572,05 МДж. Удельная пожарная нагрузка составит: q=Q/S=572,05/10=57,2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 Помещение с данной удельной пожарной нагрузкой следует относить к категории В4 по пожарной опасности.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4. Пример №4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В помещении расположены несколько участков пожарной нагрузки, условно обозначенные как участок №№1-3.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На участке №1 площадью 30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расположено органические стекло (полиметилметакрилат) общей массой не более 2000 кг, минимальная высота от уровня штабелей до перекрытия составляет 12 м.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На участке №2 площадью 20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расположены деревянные поддоны общей массой 1700 кг, расстояние до перекрытия 11 м.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На участке №3 площадью 10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расположены резинотехнические изделия общей массой 300 кг.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F11FF"/>
          <w:sz w:val="28"/>
          <w:szCs w:val="28"/>
        </w:rPr>
        <w:t>Определим удельную пожарную нагрузку для каждого из участков.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Участок №1: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q=Q/S=2000·25,2/30=1680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</w:t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Участок №2: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q=Q/S=1700·13,8/20=1173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</w:t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Участок №3: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q=Q/S=300·33,52/10=1005,6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Поскольку максимальная удельная пожарная нагрузка имеется на участке №1, то по этому участку и будет определена категория помещения. Помещение может быть отнесено к В2.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Проверим, выполняется ли неравенство: Q≥0,64qTH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, 50400≥0,64·2200·12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=202752. Т. к. условие не выполняется, то помещение следует относить к категории В2 по пожарной опасности. Для остальных участков в этом случае проверка неравенства не требуется.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Итак, помещение относится к категории В2 по пожарной опасности.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5. Пример №5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В помещении расположены несколько участков пожарной нагрузки, условно обозначенные как участок №№1-3. Площадь всех участков не превышает 10 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, минимальное расстояние от пожарной нагрузки до перекрытий – 6 м. На участке №1 расположен полиметилметакрилат общей массой не более 70 кг, на участке №2 древесина – не более 120 кг, на участке №3 резина – не более 50 кг. Расстояние между участками №1 и №2 – 14 м, между участками №2 и №3 – 7 м.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1D1FFF"/>
          <w:sz w:val="28"/>
          <w:szCs w:val="28"/>
        </w:rPr>
        <w:t>Определим удельную пожарную нагрузку для каждого из участков.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Участок №1: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q=Q/S=70·25,2/30=176,4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</w:t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Участок №2: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q=Q/S=120·13,8/20=165,6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</w:t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b/>
          <w:bCs/>
          <w:color w:val="000000"/>
          <w:sz w:val="28"/>
          <w:szCs w:val="28"/>
        </w:rPr>
        <w:t>Участок №3: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q=Q/S=50·33,52/10=167,6 МДж/м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color w:val="000000"/>
          <w:sz w:val="28"/>
          <w:szCs w:val="28"/>
        </w:rPr>
        <w:t>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 xml:space="preserve">Помещение с данной удельной пожарной нагрузкой может быть отнесено к категории В4. При этом расстояния между участками должно быть более </w:t>
      </w:r>
      <w:r w:rsidRPr="00D93769">
        <w:rPr>
          <w:color w:val="000000"/>
          <w:sz w:val="28"/>
          <w:szCs w:val="28"/>
        </w:rPr>
        <w:lastRenderedPageBreak/>
        <w:t>предельных. Критическая плотность падающих лучистых потоков для полиметилметакрилата, древесины и резины составляет 10, 11 и 14,8 кВт/м</w:t>
      </w:r>
      <w:r w:rsidRPr="00D93769">
        <w:rPr>
          <w:color w:val="000000"/>
          <w:sz w:val="28"/>
          <w:szCs w:val="28"/>
          <w:vertAlign w:val="superscript"/>
        </w:rPr>
        <w:t>2</w:t>
      </w:r>
      <w:r w:rsidRPr="00D93769">
        <w:rPr>
          <w:rStyle w:val="apple-converted-space"/>
          <w:color w:val="000000"/>
          <w:sz w:val="28"/>
          <w:szCs w:val="28"/>
        </w:rPr>
        <w:t> </w:t>
      </w:r>
      <w:r w:rsidRPr="00D93769">
        <w:rPr>
          <w:color w:val="000000"/>
          <w:sz w:val="28"/>
          <w:szCs w:val="28"/>
        </w:rPr>
        <w:t>соответственно.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Предельное расстояние между участками №1 и №2 составит: l=</w:t>
      </w:r>
      <w:proofErr w:type="spellStart"/>
      <w:r w:rsidRPr="00D93769">
        <w:rPr>
          <w:color w:val="000000"/>
          <w:sz w:val="28"/>
          <w:szCs w:val="28"/>
        </w:rPr>
        <w:t>lпр</w:t>
      </w:r>
      <w:proofErr w:type="spellEnd"/>
      <w:r w:rsidRPr="00D93769">
        <w:rPr>
          <w:color w:val="000000"/>
          <w:sz w:val="28"/>
          <w:szCs w:val="28"/>
        </w:rPr>
        <w:t>+(11-</w:t>
      </w:r>
      <w:proofErr w:type="gramStart"/>
      <w:r w:rsidRPr="00D93769">
        <w:rPr>
          <w:color w:val="000000"/>
          <w:sz w:val="28"/>
          <w:szCs w:val="28"/>
        </w:rPr>
        <w:t>6)=</w:t>
      </w:r>
      <w:proofErr w:type="gramEnd"/>
      <w:r w:rsidRPr="00D93769">
        <w:rPr>
          <w:color w:val="000000"/>
          <w:sz w:val="28"/>
          <w:szCs w:val="28"/>
        </w:rPr>
        <w:t>8+5=13 м&lt;14 м. Т. е. расстояние между участками №1 и №2 более предельного значения. Проведём проверку для участков №2 и №3: l=</w:t>
      </w:r>
      <w:proofErr w:type="spellStart"/>
      <w:r w:rsidRPr="00D93769">
        <w:rPr>
          <w:color w:val="000000"/>
          <w:sz w:val="28"/>
          <w:szCs w:val="28"/>
        </w:rPr>
        <w:t>lпр</w:t>
      </w:r>
      <w:proofErr w:type="spellEnd"/>
      <w:r w:rsidRPr="00D93769">
        <w:rPr>
          <w:color w:val="000000"/>
          <w:sz w:val="28"/>
          <w:szCs w:val="28"/>
        </w:rPr>
        <w:t>+(11-</w:t>
      </w:r>
      <w:proofErr w:type="gramStart"/>
      <w:r w:rsidRPr="00D93769">
        <w:rPr>
          <w:color w:val="000000"/>
          <w:sz w:val="28"/>
          <w:szCs w:val="28"/>
        </w:rPr>
        <w:t>6)=</w:t>
      </w:r>
      <w:proofErr w:type="gramEnd"/>
      <w:r w:rsidRPr="00D93769">
        <w:rPr>
          <w:color w:val="000000"/>
          <w:sz w:val="28"/>
          <w:szCs w:val="28"/>
        </w:rPr>
        <w:t>8+5=13 м&gt;7 м.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Поскольку между участками №2 и №3 расстояние менее предельного значения, то помещение следует относить к категории В3 по пожарной опасности.</w:t>
      </w:r>
    </w:p>
    <w:p w:rsidR="00942A97" w:rsidRPr="00D93769" w:rsidRDefault="00942A97" w:rsidP="00942A97">
      <w:pPr>
        <w:rPr>
          <w:rFonts w:ascii="Times New Roman" w:hAnsi="Times New Roman" w:cs="Times New Roman"/>
          <w:sz w:val="28"/>
          <w:szCs w:val="28"/>
        </w:rPr>
      </w:pPr>
      <w:r w:rsidRPr="00D9376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2A97" w:rsidRPr="00D93769" w:rsidRDefault="00942A97" w:rsidP="00942A97">
      <w:pPr>
        <w:pStyle w:val="a4"/>
        <w:shd w:val="clear" w:color="auto" w:fill="F2F8F1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D93769">
        <w:rPr>
          <w:color w:val="000000"/>
          <w:sz w:val="28"/>
          <w:szCs w:val="28"/>
        </w:rPr>
        <w:t>Итак, в данной статье мы рассмотрели несколько примеров расчёта категорий по пожарной опасности. Данные примеры по понятным причинам не претендуют на охват всех возможных вариантов размещения пожарной нагрузки, встречающихся в реальных помещениях, но, надеюсь, будут вам полезны в практике.</w:t>
      </w:r>
    </w:p>
    <w:p w:rsidR="00942A97" w:rsidRPr="00D93769" w:rsidRDefault="00942A97" w:rsidP="00C5665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42A97" w:rsidRPr="00D93769" w:rsidSect="00D9376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9F5"/>
    <w:multiLevelType w:val="multilevel"/>
    <w:tmpl w:val="E42C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117DB"/>
    <w:multiLevelType w:val="multilevel"/>
    <w:tmpl w:val="DC7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27994"/>
    <w:multiLevelType w:val="multilevel"/>
    <w:tmpl w:val="FA82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2247B"/>
    <w:multiLevelType w:val="multilevel"/>
    <w:tmpl w:val="6D7C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658"/>
    <w:rsid w:val="00001F6F"/>
    <w:rsid w:val="00543665"/>
    <w:rsid w:val="006A5D80"/>
    <w:rsid w:val="0093010B"/>
    <w:rsid w:val="00942A97"/>
    <w:rsid w:val="00A63634"/>
    <w:rsid w:val="00BD32BF"/>
    <w:rsid w:val="00C56658"/>
    <w:rsid w:val="00D20942"/>
    <w:rsid w:val="00D9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F11ED-C557-45ED-B604-447ED3F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34"/>
  </w:style>
  <w:style w:type="paragraph" w:styleId="1">
    <w:name w:val="heading 1"/>
    <w:basedOn w:val="a"/>
    <w:next w:val="a"/>
    <w:link w:val="10"/>
    <w:uiPriority w:val="9"/>
    <w:qFormat/>
    <w:rsid w:val="00942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6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66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66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6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5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66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66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56658"/>
  </w:style>
  <w:style w:type="character" w:styleId="a5">
    <w:name w:val="Strong"/>
    <w:basedOn w:val="a0"/>
    <w:uiPriority w:val="22"/>
    <w:qFormat/>
    <w:rsid w:val="00C56658"/>
    <w:rPr>
      <w:b/>
      <w:bCs/>
    </w:rPr>
  </w:style>
  <w:style w:type="paragraph" w:customStyle="1" w:styleId="postmetadata">
    <w:name w:val="postmetadata"/>
    <w:basedOn w:val="a"/>
    <w:rsid w:val="00C5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6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2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543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03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8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3420">
                          <w:marLeft w:val="165"/>
                          <w:marRight w:val="16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22909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7734">
                          <w:marLeft w:val="165"/>
                          <w:marRight w:val="16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74024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649">
                          <w:marLeft w:val="165"/>
                          <w:marRight w:val="16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06438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344">
                          <w:marLeft w:val="165"/>
                          <w:marRight w:val="16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76750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1285">
                          <w:marLeft w:val="165"/>
                          <w:marRight w:val="16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372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6688">
                          <w:marLeft w:val="165"/>
                          <w:marRight w:val="165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esafetyblog.ru/wp-content/uploads/2012/03/plotnost_parov_propana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firesafetyblog.ru/wp-content/uploads/2012/03/skorost_vozdushnogo_potoka.jpg" TargetMode="External"/><Relationship Id="rId26" Type="http://schemas.openxmlformats.org/officeDocument/2006/relationships/hyperlink" Target="http://firesafetyblog.ru/raschet-kategoriy/primer-rascheta-kategorii-a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hyperlink" Target="http://firesafetyblog.ru/knigi" TargetMode="External"/><Relationship Id="rId12" Type="http://schemas.openxmlformats.org/officeDocument/2006/relationships/hyperlink" Target="http://firesafetyblog.ru/wp-content/uploads/2012/03/izbitochnoe_davlenie_vzriva_propana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firesafetyblog.ru/raschet-kategoriy/pozharnaya-nagruz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resafetyblog.ru/wp-content/uploads/2012/03/P%D0%BD.jpg" TargetMode="External"/><Relationship Id="rId20" Type="http://schemas.openxmlformats.org/officeDocument/2006/relationships/hyperlink" Target="http://firesafetyblog.ru/wp-content/uploads/2012/03/intensivnost_isparenija_benzina.jpg" TargetMode="External"/><Relationship Id="rId29" Type="http://schemas.openxmlformats.org/officeDocument/2006/relationships/hyperlink" Target="http://firesafetyblog.ru/wp-content/uploads/2012/03/vremja_isparenija_benzin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resafetyblog.ru/raschet-kategoriy/raschet-pozharnyx-kategorij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firesafetyblog.ru/wp-content/uploads/2012/03/izbitochnoe_davlenie_vzriva_benzina1.jpg" TargetMode="External"/><Relationship Id="rId32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10" Type="http://schemas.openxmlformats.org/officeDocument/2006/relationships/hyperlink" Target="http://firesafetyblog.ru/wp-content/uploads/2012/03/srednjaja_koncentracija_propana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firesafetyblog.ru/wp-content/uploads/2012/03/kratnost_avarijnoj_ventiljaci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iresafetyblog.ru/wp-content/uploads/2012/03/lgP%D0%BD.jpg" TargetMode="External"/><Relationship Id="rId22" Type="http://schemas.openxmlformats.org/officeDocument/2006/relationships/hyperlink" Target="http://firesafetyblog.ru/wp-content/uploads/2012/03/massa_benzina.jpg" TargetMode="External"/><Relationship Id="rId27" Type="http://schemas.openxmlformats.org/officeDocument/2006/relationships/hyperlink" Target="http://firesafetyblog.ru/wp-content/uploads/2012/03/kratnost_vozduhoobmena.jpg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6</cp:revision>
  <dcterms:created xsi:type="dcterms:W3CDTF">2013-09-23T15:35:00Z</dcterms:created>
  <dcterms:modified xsi:type="dcterms:W3CDTF">2013-09-24T05:18:00Z</dcterms:modified>
</cp:coreProperties>
</file>